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E7CCD" w14:textId="59E032D9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Target Case, </w:t>
      </w:r>
      <w:r w:rsidR="00350F19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Phase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</w:t>
      </w:r>
      <w:r w:rsidR="002E7650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2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(of four)</w:t>
      </w:r>
    </w:p>
    <w:p w14:paraId="30F68138" w14:textId="2611F35C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lang w:val="en-US"/>
        </w:rPr>
      </w:pPr>
    </w:p>
    <w:p w14:paraId="7BC821EC" w14:textId="7D8B9807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Phase </w:t>
      </w:r>
      <w:r w:rsidR="002E7650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2</w:t>
      </w: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:  Eruption Underway</w:t>
      </w:r>
    </w:p>
    <w:p w14:paraId="47CA601B" w14:textId="1299FE37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next three questions relate </w:t>
      </w:r>
      <w:r w:rsidR="00FE64F0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to </w:t>
      </w: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following “current” vent opening situation in the zone of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Plaine</w:t>
      </w:r>
      <w:proofErr w:type="spellEnd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 de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Palmistes</w:t>
      </w:r>
      <w:proofErr w:type="spellEnd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:</w:t>
      </w:r>
    </w:p>
    <w:p w14:paraId="39D5D1F0" w14:textId="77777777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5DB5D0D0" w14:textId="77777777" w:rsidR="008273B4" w:rsidRPr="008D0F9A" w:rsidRDefault="008273B4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46792919" w14:textId="4E9CCF91" w:rsidR="00000180" w:rsidRDefault="008D0F9A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en-US"/>
        </w:rPr>
      </w:pPr>
      <w:r w:rsidRPr="008D0F9A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en-US"/>
        </w:rPr>
        <w:t>Material</w:t>
      </w:r>
      <w:r w:rsidR="008273B4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en-US"/>
        </w:rPr>
        <w:t>s</w:t>
      </w:r>
      <w:r w:rsidRPr="008D0F9A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en-US"/>
        </w:rPr>
        <w:t xml:space="preserve"> Issued:</w:t>
      </w:r>
    </w:p>
    <w:p w14:paraId="625466DB" w14:textId="77777777" w:rsidR="008D0F9A" w:rsidRPr="008D0F9A" w:rsidRDefault="008D0F9A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en-US"/>
        </w:rPr>
      </w:pPr>
    </w:p>
    <w:p w14:paraId="71F76DDC" w14:textId="0F0DB476" w:rsidR="008D0F9A" w:rsidRPr="008D0F9A" w:rsidRDefault="002E7650" w:rsidP="008D0F9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Observatory Report</w:t>
      </w:r>
    </w:p>
    <w:p w14:paraId="312A6DBD" w14:textId="67C67512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77FE60B3" w14:textId="77777777" w:rsidR="009D4C20" w:rsidRPr="00FE64F0" w:rsidRDefault="009D4C20" w:rsidP="009D4C20">
      <w:pPr>
        <w:tabs>
          <w:tab w:val="left" w:pos="1347"/>
          <w:tab w:val="center" w:pos="4533"/>
        </w:tabs>
        <w:spacing w:line="360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FE64F0">
        <w:rPr>
          <w:rFonts w:asciiTheme="majorHAnsi" w:hAnsiTheme="majorHAnsi" w:cs="Arial"/>
          <w:b/>
          <w:sz w:val="28"/>
          <w:szCs w:val="28"/>
        </w:rPr>
        <w:t xml:space="preserve">Piton de la Fournaise </w:t>
      </w:r>
      <w:proofErr w:type="spellStart"/>
      <w:r w:rsidRPr="00FE64F0">
        <w:rPr>
          <w:rFonts w:asciiTheme="majorHAnsi" w:hAnsiTheme="majorHAnsi" w:cs="Arial"/>
          <w:b/>
          <w:sz w:val="28"/>
          <w:szCs w:val="28"/>
        </w:rPr>
        <w:t>Volcano</w:t>
      </w:r>
      <w:proofErr w:type="spellEnd"/>
      <w:r w:rsidRPr="00FE64F0">
        <w:rPr>
          <w:rFonts w:asciiTheme="majorHAnsi" w:hAnsiTheme="majorHAnsi" w:cs="Arial"/>
          <w:b/>
          <w:sz w:val="28"/>
          <w:szCs w:val="28"/>
        </w:rPr>
        <w:t xml:space="preserve"> </w:t>
      </w:r>
      <w:proofErr w:type="spellStart"/>
      <w:r w:rsidRPr="00FE64F0">
        <w:rPr>
          <w:rFonts w:asciiTheme="majorHAnsi" w:hAnsiTheme="majorHAnsi" w:cs="Arial"/>
          <w:b/>
          <w:sz w:val="28"/>
          <w:szCs w:val="28"/>
        </w:rPr>
        <w:t>Observatory</w:t>
      </w:r>
      <w:proofErr w:type="spellEnd"/>
      <w:r w:rsidRPr="00FE64F0">
        <w:rPr>
          <w:rFonts w:asciiTheme="majorHAnsi" w:hAnsiTheme="majorHAnsi" w:cs="Arial"/>
          <w:b/>
          <w:sz w:val="28"/>
          <w:szCs w:val="28"/>
        </w:rPr>
        <w:t xml:space="preserve"> bulletin</w:t>
      </w:r>
    </w:p>
    <w:p w14:paraId="74D0B6D3" w14:textId="12A8A109" w:rsidR="009D4C20" w:rsidRPr="00DB33E0" w:rsidRDefault="009D4C20" w:rsidP="009D4C20">
      <w:pPr>
        <w:tabs>
          <w:tab w:val="left" w:pos="1347"/>
          <w:tab w:val="center" w:pos="4533"/>
        </w:tabs>
        <w:spacing w:line="360" w:lineRule="auto"/>
        <w:jc w:val="center"/>
        <w:rPr>
          <w:rFonts w:asciiTheme="majorHAnsi" w:hAnsiTheme="majorHAnsi" w:cs="Arial"/>
          <w:b/>
          <w:sz w:val="28"/>
          <w:szCs w:val="28"/>
          <w:lang w:val="en-GB"/>
        </w:rPr>
      </w:pPr>
      <w:r w:rsidRPr="00DB33E0">
        <w:rPr>
          <w:rFonts w:asciiTheme="majorHAnsi" w:hAnsiTheme="majorHAnsi" w:cs="Arial"/>
          <w:b/>
          <w:sz w:val="28"/>
          <w:szCs w:val="28"/>
          <w:lang w:val="en-GB"/>
        </w:rPr>
        <w:t xml:space="preserve">April </w:t>
      </w:r>
      <w:r w:rsidR="00027303" w:rsidRPr="00DB33E0">
        <w:rPr>
          <w:rFonts w:asciiTheme="majorHAnsi" w:hAnsiTheme="majorHAnsi" w:cs="Arial"/>
          <w:b/>
          <w:sz w:val="28"/>
          <w:szCs w:val="28"/>
          <w:lang w:val="en-GB"/>
        </w:rPr>
        <w:t>13</w:t>
      </w:r>
      <w:r w:rsidRPr="00DB33E0">
        <w:rPr>
          <w:rFonts w:asciiTheme="majorHAnsi" w:hAnsiTheme="majorHAnsi" w:cs="Arial"/>
          <w:b/>
          <w:sz w:val="28"/>
          <w:szCs w:val="28"/>
          <w:lang w:val="en-GB"/>
        </w:rPr>
        <w:t>, 202</w:t>
      </w:r>
      <w:r w:rsidR="00027303" w:rsidRPr="00DB33E0">
        <w:rPr>
          <w:rFonts w:asciiTheme="majorHAnsi" w:hAnsiTheme="majorHAnsi" w:cs="Arial"/>
          <w:b/>
          <w:sz w:val="28"/>
          <w:szCs w:val="28"/>
          <w:lang w:val="en-GB"/>
        </w:rPr>
        <w:t>1</w:t>
      </w:r>
      <w:r w:rsidRPr="00DB33E0">
        <w:rPr>
          <w:rFonts w:asciiTheme="majorHAnsi" w:hAnsiTheme="majorHAnsi" w:cs="Arial"/>
          <w:b/>
          <w:sz w:val="28"/>
          <w:szCs w:val="28"/>
          <w:lang w:val="en-GB"/>
        </w:rPr>
        <w:t xml:space="preserve">, 12:20 local time </w:t>
      </w:r>
    </w:p>
    <w:p w14:paraId="3064E9B5" w14:textId="219FD594" w:rsidR="009D4C20" w:rsidRDefault="009D4C20" w:rsidP="0065512D">
      <w:pPr>
        <w:spacing w:after="0" w:line="360" w:lineRule="auto"/>
        <w:ind w:firstLine="709"/>
        <w:jc w:val="both"/>
        <w:rPr>
          <w:rFonts w:asciiTheme="majorHAnsi" w:hAnsiTheme="majorHAnsi" w:cs="Arial"/>
          <w:lang w:val="en-GB"/>
        </w:rPr>
      </w:pPr>
      <w:r>
        <w:rPr>
          <w:rFonts w:asciiTheme="majorHAnsi" w:hAnsiTheme="majorHAnsi" w:cs="Arial"/>
          <w:lang w:val="en-GB"/>
        </w:rPr>
        <w:t>Since 12:05 local time</w:t>
      </w:r>
      <w:r w:rsidR="002E2856">
        <w:rPr>
          <w:rFonts w:asciiTheme="majorHAnsi" w:hAnsiTheme="majorHAnsi" w:cs="Arial"/>
          <w:lang w:val="en-GB"/>
        </w:rPr>
        <w:t xml:space="preserve"> (08:05 UTC)</w:t>
      </w:r>
      <w:r>
        <w:rPr>
          <w:rFonts w:asciiTheme="majorHAnsi" w:hAnsiTheme="majorHAnsi" w:cs="Arial"/>
          <w:lang w:val="en-GB"/>
        </w:rPr>
        <w:t xml:space="preserve">, eruptive tremor </w:t>
      </w:r>
      <w:r>
        <w:rPr>
          <w:rFonts w:asciiTheme="majorHAnsi" w:hAnsiTheme="majorHAnsi" w:cs="Arial" w:hint="eastAsia"/>
          <w:lang w:val="en-GB"/>
        </w:rPr>
        <w:t>(which</w:t>
      </w:r>
      <w:r>
        <w:rPr>
          <w:rFonts w:asciiTheme="majorHAnsi" w:hAnsiTheme="majorHAnsi" w:cs="Arial"/>
          <w:lang w:val="en-GB"/>
        </w:rPr>
        <w:t xml:space="preserve"> </w:t>
      </w:r>
      <w:r w:rsidRPr="00110AB5">
        <w:rPr>
          <w:rFonts w:asciiTheme="majorHAnsi" w:hAnsiTheme="majorHAnsi" w:cs="Arial" w:hint="eastAsia"/>
          <w:lang w:val="en-GB"/>
        </w:rPr>
        <w:t>is</w:t>
      </w:r>
      <w:r>
        <w:rPr>
          <w:rFonts w:asciiTheme="majorHAnsi" w:hAnsiTheme="majorHAnsi" w:cs="Arial"/>
          <w:lang w:val="en-GB"/>
        </w:rPr>
        <w:t xml:space="preserve"> </w:t>
      </w:r>
      <w:r w:rsidRPr="00110AB5">
        <w:rPr>
          <w:rFonts w:asciiTheme="majorHAnsi" w:hAnsiTheme="majorHAnsi" w:cs="Arial" w:hint="eastAsia"/>
          <w:lang w:val="en-GB"/>
        </w:rPr>
        <w:t>an</w:t>
      </w:r>
      <w:r>
        <w:rPr>
          <w:rFonts w:asciiTheme="majorHAnsi" w:hAnsiTheme="majorHAnsi" w:cs="Arial"/>
          <w:lang w:val="en-GB"/>
        </w:rPr>
        <w:t xml:space="preserve"> </w:t>
      </w:r>
      <w:r w:rsidRPr="00110AB5">
        <w:rPr>
          <w:rFonts w:asciiTheme="majorHAnsi" w:hAnsiTheme="majorHAnsi" w:cs="Arial" w:hint="eastAsia"/>
          <w:lang w:val="en-GB"/>
        </w:rPr>
        <w:t>indicator</w:t>
      </w:r>
      <w:r>
        <w:rPr>
          <w:rFonts w:asciiTheme="majorHAnsi" w:hAnsiTheme="majorHAnsi" w:cs="Arial"/>
          <w:lang w:val="en-GB"/>
        </w:rPr>
        <w:t xml:space="preserve"> </w:t>
      </w:r>
      <w:r w:rsidRPr="00110AB5">
        <w:rPr>
          <w:rFonts w:asciiTheme="majorHAnsi" w:hAnsiTheme="majorHAnsi" w:cs="Arial" w:hint="eastAsia"/>
          <w:lang w:val="en-GB"/>
        </w:rPr>
        <w:t>of</w:t>
      </w:r>
      <w:r>
        <w:rPr>
          <w:rFonts w:asciiTheme="majorHAnsi" w:hAnsiTheme="majorHAnsi" w:cs="Arial" w:hint="eastAsia"/>
          <w:lang w:val="en-GB"/>
        </w:rPr>
        <w:t xml:space="preserve"> the </w:t>
      </w:r>
      <w:r w:rsidR="00BE50B7">
        <w:rPr>
          <w:rFonts w:asciiTheme="majorHAnsi" w:hAnsiTheme="majorHAnsi" w:cs="Arial"/>
          <w:lang w:val="en-GB"/>
        </w:rPr>
        <w:t>underground fluid transfer</w:t>
      </w:r>
      <w:r w:rsidRPr="00110AB5">
        <w:rPr>
          <w:rFonts w:asciiTheme="majorHAnsi" w:hAnsiTheme="majorHAnsi" w:cs="Arial" w:hint="eastAsia"/>
          <w:lang w:val="en-GB"/>
        </w:rPr>
        <w:t>)</w:t>
      </w:r>
      <w:r>
        <w:rPr>
          <w:rFonts w:asciiTheme="majorHAnsi" w:hAnsiTheme="majorHAnsi" w:cs="Arial"/>
          <w:lang w:val="en-GB"/>
        </w:rPr>
        <w:t xml:space="preserve"> </w:t>
      </w:r>
      <w:r w:rsidR="0065512D">
        <w:rPr>
          <w:rFonts w:asciiTheme="majorHAnsi" w:hAnsiTheme="majorHAnsi" w:cs="Arial"/>
          <w:lang w:val="en-GB"/>
        </w:rPr>
        <w:t>has been</w:t>
      </w:r>
      <w:r>
        <w:rPr>
          <w:rFonts w:asciiTheme="majorHAnsi" w:hAnsiTheme="majorHAnsi" w:cs="Arial"/>
          <w:lang w:val="en-GB"/>
        </w:rPr>
        <w:t xml:space="preserve"> recorded </w:t>
      </w:r>
      <w:r w:rsidR="00BE50B7">
        <w:rPr>
          <w:rFonts w:asciiTheme="majorHAnsi" w:hAnsiTheme="majorHAnsi" w:cs="Arial"/>
          <w:lang w:val="en-GB"/>
        </w:rPr>
        <w:t>by</w:t>
      </w:r>
      <w:r>
        <w:rPr>
          <w:rFonts w:asciiTheme="majorHAnsi" w:hAnsiTheme="majorHAnsi" w:cs="Arial"/>
          <w:lang w:val="en-GB"/>
        </w:rPr>
        <w:t xml:space="preserve"> the</w:t>
      </w:r>
      <w:r w:rsidR="0065512D">
        <w:rPr>
          <w:rFonts w:asciiTheme="majorHAnsi" w:hAnsiTheme="majorHAnsi" w:cs="Arial"/>
          <w:lang w:val="en-GB"/>
        </w:rPr>
        <w:t xml:space="preserve"> OVPF seismic stations located o</w:t>
      </w:r>
      <w:r>
        <w:rPr>
          <w:rFonts w:asciiTheme="majorHAnsi" w:hAnsiTheme="majorHAnsi" w:cs="Arial"/>
          <w:lang w:val="en-GB"/>
        </w:rPr>
        <w:t xml:space="preserve">n the north-western flank of the volcano. The maximum </w:t>
      </w:r>
      <w:r w:rsidR="00106E10">
        <w:rPr>
          <w:rFonts w:asciiTheme="majorHAnsi" w:hAnsiTheme="majorHAnsi" w:cs="Arial"/>
          <w:lang w:val="en-GB"/>
        </w:rPr>
        <w:t>tremor amplitude</w:t>
      </w:r>
      <w:r>
        <w:rPr>
          <w:rFonts w:asciiTheme="majorHAnsi" w:hAnsiTheme="majorHAnsi" w:cs="Arial"/>
          <w:lang w:val="en-GB"/>
        </w:rPr>
        <w:t xml:space="preserve"> is located outside of the </w:t>
      </w:r>
      <w:proofErr w:type="spellStart"/>
      <w:r>
        <w:rPr>
          <w:rFonts w:asciiTheme="majorHAnsi" w:hAnsiTheme="majorHAnsi" w:cs="Arial"/>
          <w:lang w:val="en-GB"/>
        </w:rPr>
        <w:t>Enclos</w:t>
      </w:r>
      <w:proofErr w:type="spellEnd"/>
      <w:r>
        <w:rPr>
          <w:rFonts w:asciiTheme="majorHAnsi" w:hAnsiTheme="majorHAnsi" w:cs="Arial"/>
          <w:lang w:val="en-GB"/>
        </w:rPr>
        <w:t xml:space="preserve"> </w:t>
      </w:r>
      <w:proofErr w:type="spellStart"/>
      <w:r>
        <w:rPr>
          <w:rFonts w:asciiTheme="majorHAnsi" w:hAnsiTheme="majorHAnsi" w:cs="Arial"/>
          <w:lang w:val="en-GB"/>
        </w:rPr>
        <w:t>Fouqué</w:t>
      </w:r>
      <w:proofErr w:type="spellEnd"/>
      <w:r>
        <w:rPr>
          <w:rFonts w:asciiTheme="majorHAnsi" w:hAnsiTheme="majorHAnsi" w:cs="Arial"/>
          <w:lang w:val="en-GB"/>
        </w:rPr>
        <w:t xml:space="preserve"> caldera, on the north-western flank of the Piton de la </w:t>
      </w:r>
      <w:proofErr w:type="spellStart"/>
      <w:r>
        <w:rPr>
          <w:rFonts w:asciiTheme="majorHAnsi" w:hAnsiTheme="majorHAnsi" w:cs="Arial"/>
          <w:lang w:val="en-GB"/>
        </w:rPr>
        <w:t>Fournaise</w:t>
      </w:r>
      <w:proofErr w:type="spellEnd"/>
      <w:r>
        <w:rPr>
          <w:rFonts w:asciiTheme="majorHAnsi" w:hAnsiTheme="majorHAnsi" w:cs="Arial"/>
          <w:lang w:val="en-GB"/>
        </w:rPr>
        <w:t xml:space="preserve"> (Figure 1). </w:t>
      </w:r>
    </w:p>
    <w:p w14:paraId="3D49859E" w14:textId="77777777" w:rsidR="009D4C20" w:rsidRDefault="009D4C20" w:rsidP="009D4C20">
      <w:pPr>
        <w:spacing w:line="360" w:lineRule="auto"/>
        <w:jc w:val="center"/>
        <w:rPr>
          <w:rFonts w:asciiTheme="majorHAnsi" w:hAnsiTheme="majorHAnsi" w:cs="Arial"/>
          <w:lang w:val="en-GB"/>
        </w:rPr>
      </w:pPr>
      <w:r>
        <w:rPr>
          <w:rFonts w:asciiTheme="majorHAnsi" w:hAnsiTheme="majorHAnsi" w:cs="Arial"/>
          <w:noProof/>
          <w:lang w:val="it-IT" w:eastAsia="it-IT"/>
        </w:rPr>
        <w:drawing>
          <wp:inline distT="0" distB="0" distL="0" distR="0" wp14:anchorId="0A91836B" wp14:editId="3006EEFA">
            <wp:extent cx="4149412" cy="3914775"/>
            <wp:effectExtent l="0" t="0" r="3810" b="0"/>
            <wp:docPr id="4" name="Image 3" descr="Exercice_Figure Trem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ercice_Figure Tremor.jpg"/>
                    <pic:cNvPicPr/>
                  </pic:nvPicPr>
                  <pic:blipFill>
                    <a:blip r:embed="rId9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4151492" cy="391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7C7E7" w14:textId="77777777" w:rsidR="009D4C20" w:rsidRDefault="009D4C20" w:rsidP="009D4C20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  <w:lang w:val="en-GB"/>
        </w:rPr>
      </w:pPr>
      <w:r w:rsidRPr="000817D8">
        <w:rPr>
          <w:rFonts w:asciiTheme="majorHAnsi" w:hAnsiTheme="majorHAnsi" w:cs="Arial"/>
          <w:i/>
          <w:sz w:val="20"/>
          <w:szCs w:val="20"/>
          <w:lang w:val="en-GB"/>
        </w:rPr>
        <w:t>Figure 1: Tremor map between 07:15 and 08:15 (Universal Time</w:t>
      </w:r>
      <w:r>
        <w:rPr>
          <w:rFonts w:asciiTheme="majorHAnsi" w:hAnsiTheme="majorHAnsi" w:cs="Arial"/>
          <w:i/>
          <w:sz w:val="20"/>
          <w:szCs w:val="20"/>
          <w:lang w:val="en-GB"/>
        </w:rPr>
        <w:t xml:space="preserve">, local time=Universal Time +4) </w:t>
      </w:r>
      <w:r w:rsidRPr="000A2655">
        <w:rPr>
          <w:rFonts w:asciiTheme="majorHAnsi" w:hAnsiTheme="majorHAnsi" w:cs="Arial"/>
          <w:i/>
          <w:sz w:val="20"/>
          <w:szCs w:val="20"/>
          <w:lang w:val="en-GB"/>
        </w:rPr>
        <w:t>(© OVPF/IPGP).</w:t>
      </w:r>
    </w:p>
    <w:p w14:paraId="0E3F319B" w14:textId="325E1B94" w:rsidR="009D4C20" w:rsidRDefault="00BE50B7" w:rsidP="009D4C20">
      <w:pPr>
        <w:spacing w:line="360" w:lineRule="auto"/>
        <w:jc w:val="both"/>
        <w:rPr>
          <w:rFonts w:asciiTheme="majorHAnsi" w:hAnsiTheme="majorHAnsi" w:cs="Arial"/>
          <w:lang w:val="en-GB"/>
        </w:rPr>
      </w:pPr>
      <w:r>
        <w:rPr>
          <w:rFonts w:asciiTheme="majorHAnsi" w:hAnsiTheme="majorHAnsi" w:cs="Arial"/>
          <w:lang w:val="en-GB"/>
        </w:rPr>
        <w:lastRenderedPageBreak/>
        <w:t>Ground f</w:t>
      </w:r>
      <w:r w:rsidR="009D4C20">
        <w:rPr>
          <w:rFonts w:asciiTheme="majorHAnsi" w:hAnsiTheme="majorHAnsi" w:cs="Arial"/>
          <w:lang w:val="en-GB"/>
        </w:rPr>
        <w:t>issure</w:t>
      </w:r>
      <w:r w:rsidR="0065512D">
        <w:rPr>
          <w:rFonts w:asciiTheme="majorHAnsi" w:hAnsiTheme="majorHAnsi" w:cs="Arial"/>
          <w:lang w:val="en-GB"/>
        </w:rPr>
        <w:t>s</w:t>
      </w:r>
      <w:r w:rsidR="009D4C20">
        <w:rPr>
          <w:rFonts w:asciiTheme="majorHAnsi" w:hAnsiTheme="majorHAnsi" w:cs="Arial"/>
          <w:lang w:val="en-GB"/>
        </w:rPr>
        <w:t xml:space="preserve"> opening have been confirmed by </w:t>
      </w:r>
      <w:r w:rsidR="009D4C20" w:rsidRPr="008D6828">
        <w:rPr>
          <w:rFonts w:asciiTheme="majorHAnsi" w:hAnsiTheme="majorHAnsi" w:cs="Arial" w:hint="eastAsia"/>
          <w:lang w:val="en-GB"/>
        </w:rPr>
        <w:t>resident phone calls</w:t>
      </w:r>
      <w:r w:rsidR="009D4C20">
        <w:rPr>
          <w:rFonts w:asciiTheme="majorHAnsi" w:hAnsiTheme="majorHAnsi" w:cs="Arial"/>
          <w:lang w:val="en-GB"/>
        </w:rPr>
        <w:t>. The fissure</w:t>
      </w:r>
      <w:r>
        <w:rPr>
          <w:rFonts w:asciiTheme="majorHAnsi" w:hAnsiTheme="majorHAnsi" w:cs="Arial"/>
          <w:lang w:val="en-GB"/>
        </w:rPr>
        <w:t>s are</w:t>
      </w:r>
      <w:r w:rsidR="009D4C20">
        <w:rPr>
          <w:rFonts w:asciiTheme="majorHAnsi" w:hAnsiTheme="majorHAnsi" w:cs="Arial"/>
          <w:lang w:val="en-GB"/>
        </w:rPr>
        <w:t xml:space="preserve"> located in the sector of Piton des </w:t>
      </w:r>
      <w:proofErr w:type="spellStart"/>
      <w:r w:rsidR="009D4C20">
        <w:rPr>
          <w:rFonts w:asciiTheme="majorHAnsi" w:hAnsiTheme="majorHAnsi" w:cs="Arial"/>
          <w:lang w:val="en-GB"/>
        </w:rPr>
        <w:t>Songes</w:t>
      </w:r>
      <w:proofErr w:type="spellEnd"/>
      <w:r w:rsidR="009D4C20">
        <w:rPr>
          <w:rFonts w:asciiTheme="majorHAnsi" w:hAnsiTheme="majorHAnsi" w:cs="Arial"/>
          <w:lang w:val="en-GB"/>
        </w:rPr>
        <w:t xml:space="preserve"> in La </w:t>
      </w:r>
      <w:proofErr w:type="spellStart"/>
      <w:r w:rsidR="009D4C20">
        <w:rPr>
          <w:rFonts w:asciiTheme="majorHAnsi" w:hAnsiTheme="majorHAnsi" w:cs="Arial"/>
          <w:lang w:val="en-GB"/>
        </w:rPr>
        <w:t>Plaine</w:t>
      </w:r>
      <w:proofErr w:type="spellEnd"/>
      <w:r w:rsidR="009D4C20">
        <w:rPr>
          <w:rFonts w:asciiTheme="majorHAnsi" w:hAnsiTheme="majorHAnsi" w:cs="Arial"/>
          <w:lang w:val="en-GB"/>
        </w:rPr>
        <w:t xml:space="preserve"> des </w:t>
      </w:r>
      <w:proofErr w:type="spellStart"/>
      <w:r w:rsidR="009D4C20">
        <w:rPr>
          <w:rFonts w:asciiTheme="majorHAnsi" w:hAnsiTheme="majorHAnsi" w:cs="Arial"/>
          <w:lang w:val="en-GB"/>
        </w:rPr>
        <w:t>Palmistes</w:t>
      </w:r>
      <w:proofErr w:type="spellEnd"/>
      <w:r w:rsidR="009D4C20">
        <w:rPr>
          <w:rFonts w:asciiTheme="majorHAnsi" w:hAnsiTheme="majorHAnsi" w:cs="Arial"/>
          <w:lang w:val="en-GB"/>
        </w:rPr>
        <w:t xml:space="preserve">. </w:t>
      </w:r>
      <w:r>
        <w:rPr>
          <w:rFonts w:asciiTheme="majorHAnsi" w:hAnsiTheme="majorHAnsi" w:cs="Arial"/>
          <w:lang w:val="en-GB"/>
        </w:rPr>
        <w:t>T</w:t>
      </w:r>
      <w:r w:rsidR="009D4C20">
        <w:rPr>
          <w:rFonts w:asciiTheme="majorHAnsi" w:hAnsiTheme="majorHAnsi" w:cs="Arial"/>
          <w:lang w:val="en-GB"/>
        </w:rPr>
        <w:t>hermal anomalies in this sector have also been detected at 12</w:t>
      </w:r>
      <w:r w:rsidR="009C0384">
        <w:rPr>
          <w:rFonts w:asciiTheme="majorHAnsi" w:hAnsiTheme="majorHAnsi" w:cs="Arial"/>
          <w:lang w:val="en-GB"/>
        </w:rPr>
        <w:t>:</w:t>
      </w:r>
      <w:r w:rsidR="009D4C20">
        <w:rPr>
          <w:rFonts w:asciiTheme="majorHAnsi" w:hAnsiTheme="majorHAnsi" w:cs="Arial"/>
          <w:lang w:val="en-GB"/>
        </w:rPr>
        <w:t xml:space="preserve">05 </w:t>
      </w:r>
      <w:r w:rsidR="002E2856">
        <w:rPr>
          <w:rFonts w:asciiTheme="majorHAnsi" w:hAnsiTheme="majorHAnsi" w:cs="Arial"/>
          <w:lang w:val="en-GB"/>
        </w:rPr>
        <w:t xml:space="preserve">local </w:t>
      </w:r>
      <w:r w:rsidR="002E2856" w:rsidRPr="00DB33E0">
        <w:rPr>
          <w:rFonts w:asciiTheme="majorHAnsi" w:hAnsiTheme="majorHAnsi" w:cs="Arial"/>
          <w:lang w:val="en-GB"/>
        </w:rPr>
        <w:t xml:space="preserve">time </w:t>
      </w:r>
      <w:r w:rsidR="009D4C20" w:rsidRPr="00DB33E0">
        <w:rPr>
          <w:rFonts w:asciiTheme="majorHAnsi" w:hAnsiTheme="majorHAnsi" w:cs="Arial"/>
          <w:lang w:val="en-GB"/>
        </w:rPr>
        <w:t xml:space="preserve">by the HOTVOLC (OPGC - </w:t>
      </w:r>
      <w:proofErr w:type="spellStart"/>
      <w:r w:rsidR="001C45C6">
        <w:rPr>
          <w:rFonts w:asciiTheme="majorHAnsi" w:hAnsiTheme="majorHAnsi" w:cs="Arial"/>
          <w:lang w:val="en-GB"/>
        </w:rPr>
        <w:t>U</w:t>
      </w:r>
      <w:r w:rsidR="009D4C20" w:rsidRPr="00DB33E0">
        <w:rPr>
          <w:rFonts w:asciiTheme="majorHAnsi" w:hAnsiTheme="majorHAnsi" w:cs="Arial"/>
          <w:lang w:val="en-GB"/>
        </w:rPr>
        <w:t>niversité</w:t>
      </w:r>
      <w:proofErr w:type="spellEnd"/>
      <w:r w:rsidR="009D4C20" w:rsidRPr="00DB33E0">
        <w:rPr>
          <w:rFonts w:asciiTheme="majorHAnsi" w:hAnsiTheme="majorHAnsi" w:cs="Arial"/>
          <w:lang w:val="en-GB"/>
        </w:rPr>
        <w:t xml:space="preserve"> </w:t>
      </w:r>
      <w:r w:rsidR="001C45C6">
        <w:rPr>
          <w:rFonts w:asciiTheme="majorHAnsi" w:hAnsiTheme="majorHAnsi" w:cs="Arial"/>
          <w:lang w:val="en-GB"/>
        </w:rPr>
        <w:t xml:space="preserve">Clermont </w:t>
      </w:r>
      <w:r w:rsidR="009D4C20" w:rsidRPr="00DB33E0">
        <w:rPr>
          <w:rFonts w:asciiTheme="majorHAnsi" w:hAnsiTheme="majorHAnsi" w:cs="Arial"/>
          <w:lang w:val="en-GB"/>
        </w:rPr>
        <w:t>Auvergne) platform</w:t>
      </w:r>
      <w:r>
        <w:rPr>
          <w:rFonts w:asciiTheme="majorHAnsi" w:hAnsiTheme="majorHAnsi" w:cs="Arial"/>
          <w:lang w:val="en-GB"/>
        </w:rPr>
        <w:t>, with an</w:t>
      </w:r>
      <w:r w:rsidR="009D4C20" w:rsidRPr="00DB33E0">
        <w:rPr>
          <w:rFonts w:asciiTheme="majorHAnsi" w:hAnsiTheme="majorHAnsi" w:cs="Arial"/>
          <w:lang w:val="en-GB"/>
        </w:rPr>
        <w:t xml:space="preserve"> estimated</w:t>
      </w:r>
      <w:r w:rsidR="009D4C20" w:rsidRPr="00DB33E0">
        <w:rPr>
          <w:rFonts w:asciiTheme="majorHAnsi" w:hAnsiTheme="majorHAnsi" w:cs="Arial" w:hint="eastAsia"/>
          <w:lang w:val="en-GB"/>
        </w:rPr>
        <w:t xml:space="preserve"> </w:t>
      </w:r>
      <w:r>
        <w:rPr>
          <w:rFonts w:asciiTheme="majorHAnsi" w:hAnsiTheme="majorHAnsi" w:cs="Arial"/>
          <w:lang w:val="en-GB"/>
        </w:rPr>
        <w:t xml:space="preserve">lava volume </w:t>
      </w:r>
      <w:r w:rsidR="009D4C20" w:rsidRPr="00DB33E0">
        <w:rPr>
          <w:rFonts w:asciiTheme="majorHAnsi" w:hAnsiTheme="majorHAnsi" w:cs="Arial" w:hint="eastAsia"/>
          <w:lang w:val="en-GB"/>
        </w:rPr>
        <w:t xml:space="preserve">discharge rate </w:t>
      </w:r>
      <w:r>
        <w:rPr>
          <w:rFonts w:asciiTheme="majorHAnsi" w:hAnsiTheme="majorHAnsi" w:cs="Arial"/>
          <w:lang w:val="en-GB"/>
        </w:rPr>
        <w:t>of</w:t>
      </w:r>
      <w:r w:rsidR="009D4C20" w:rsidRPr="00DB33E0">
        <w:rPr>
          <w:rFonts w:asciiTheme="majorHAnsi" w:hAnsiTheme="majorHAnsi" w:cs="Arial" w:hint="eastAsia"/>
          <w:lang w:val="en-GB"/>
        </w:rPr>
        <w:t xml:space="preserve"> 120 m</w:t>
      </w:r>
      <w:r w:rsidR="009D4C20" w:rsidRPr="00DB33E0">
        <w:rPr>
          <w:rFonts w:asciiTheme="majorHAnsi" w:hAnsiTheme="majorHAnsi" w:cs="Arial" w:hint="eastAsia"/>
          <w:vertAlign w:val="superscript"/>
          <w:lang w:val="en-GB"/>
        </w:rPr>
        <w:t>3</w:t>
      </w:r>
      <w:r w:rsidR="009D4C20" w:rsidRPr="00DB33E0">
        <w:rPr>
          <w:rFonts w:asciiTheme="majorHAnsi" w:hAnsiTheme="majorHAnsi" w:cs="Arial" w:hint="eastAsia"/>
          <w:lang w:val="en-GB"/>
        </w:rPr>
        <w:t>/s</w:t>
      </w:r>
      <w:r>
        <w:rPr>
          <w:rFonts w:asciiTheme="majorHAnsi" w:hAnsiTheme="majorHAnsi" w:cs="Arial"/>
          <w:lang w:val="en-GB"/>
        </w:rPr>
        <w:t xml:space="preserve"> in average</w:t>
      </w:r>
      <w:r w:rsidR="009D4C20" w:rsidRPr="00DB33E0">
        <w:rPr>
          <w:rFonts w:asciiTheme="majorHAnsi" w:hAnsiTheme="majorHAnsi" w:cs="Arial"/>
          <w:lang w:val="en-GB"/>
        </w:rPr>
        <w:t>.</w:t>
      </w:r>
    </w:p>
    <w:p w14:paraId="35751410" w14:textId="77777777" w:rsidR="009D4C20" w:rsidRDefault="009D4C20" w:rsidP="009D4C20">
      <w:pPr>
        <w:spacing w:line="360" w:lineRule="auto"/>
        <w:jc w:val="both"/>
        <w:rPr>
          <w:rFonts w:asciiTheme="majorHAnsi" w:hAnsiTheme="majorHAnsi" w:cs="Arial"/>
          <w:lang w:val="en-GB"/>
        </w:rPr>
      </w:pPr>
      <w:r w:rsidRPr="006762DD">
        <w:rPr>
          <w:rFonts w:asciiTheme="majorHAnsi" w:hAnsiTheme="majorHAnsi" w:cs="Arial" w:hint="eastAsia"/>
          <w:lang w:val="en-GB"/>
        </w:rPr>
        <w:t>Additional information will follow regarding the exact sector impacted</w:t>
      </w:r>
      <w:r>
        <w:rPr>
          <w:rFonts w:asciiTheme="majorHAnsi" w:hAnsiTheme="majorHAnsi" w:cs="Arial"/>
          <w:lang w:val="en-GB"/>
        </w:rPr>
        <w:t xml:space="preserve"> by the eruptive activity</w:t>
      </w:r>
      <w:r w:rsidRPr="006762DD">
        <w:rPr>
          <w:rFonts w:asciiTheme="majorHAnsi" w:hAnsiTheme="majorHAnsi" w:cs="Arial" w:hint="eastAsia"/>
          <w:lang w:val="en-GB"/>
        </w:rPr>
        <w:t xml:space="preserve">. An OVPF team is leaving </w:t>
      </w:r>
      <w:r>
        <w:rPr>
          <w:rFonts w:asciiTheme="majorHAnsi" w:hAnsiTheme="majorHAnsi" w:cs="Arial"/>
          <w:lang w:val="en-GB"/>
        </w:rPr>
        <w:t xml:space="preserve">now </w:t>
      </w:r>
      <w:r>
        <w:rPr>
          <w:rFonts w:asciiTheme="majorHAnsi" w:hAnsiTheme="majorHAnsi" w:cs="Arial" w:hint="eastAsia"/>
          <w:lang w:val="en-GB"/>
        </w:rPr>
        <w:t xml:space="preserve">for </w:t>
      </w:r>
      <w:r w:rsidRPr="006762DD">
        <w:rPr>
          <w:rFonts w:asciiTheme="majorHAnsi" w:hAnsiTheme="majorHAnsi" w:cs="Arial" w:hint="eastAsia"/>
          <w:lang w:val="en-GB"/>
        </w:rPr>
        <w:t>field</w:t>
      </w:r>
      <w:r>
        <w:rPr>
          <w:rFonts w:asciiTheme="majorHAnsi" w:hAnsiTheme="majorHAnsi" w:cs="Arial"/>
          <w:lang w:val="en-GB"/>
        </w:rPr>
        <w:t xml:space="preserve"> investigations</w:t>
      </w:r>
      <w:r w:rsidRPr="006762DD">
        <w:rPr>
          <w:rFonts w:asciiTheme="majorHAnsi" w:hAnsiTheme="majorHAnsi" w:cs="Arial" w:hint="eastAsia"/>
          <w:lang w:val="en-GB"/>
        </w:rPr>
        <w:t>.</w:t>
      </w:r>
    </w:p>
    <w:p w14:paraId="1812267A" w14:textId="77777777" w:rsidR="00DB33E0" w:rsidRDefault="00DB33E0" w:rsidP="009D4C20">
      <w:pPr>
        <w:spacing w:line="360" w:lineRule="auto"/>
        <w:jc w:val="both"/>
        <w:rPr>
          <w:rFonts w:asciiTheme="majorHAnsi" w:hAnsiTheme="majorHAnsi" w:cs="Arial"/>
          <w:lang w:val="en-GB"/>
        </w:rPr>
      </w:pPr>
    </w:p>
    <w:p w14:paraId="764D4042" w14:textId="730E768C" w:rsidR="00567908" w:rsidRPr="002C4412" w:rsidRDefault="009D4C20" w:rsidP="002C4412">
      <w:pPr>
        <w:pStyle w:val="NormaleWeb"/>
        <w:spacing w:line="360" w:lineRule="auto"/>
        <w:jc w:val="both"/>
        <w:rPr>
          <w:rFonts w:asciiTheme="majorHAnsi" w:hAnsiTheme="majorHAnsi" w:cs="Arial"/>
          <w:color w:val="FF0000"/>
          <w:sz w:val="24"/>
          <w:szCs w:val="24"/>
          <w:lang w:val="en-GB"/>
        </w:rPr>
      </w:pPr>
      <w:r w:rsidRPr="00DB33E0">
        <w:rPr>
          <w:rFonts w:asciiTheme="majorHAnsi" w:hAnsiTheme="majorHAnsi" w:cs="Arial"/>
          <w:b/>
          <w:color w:val="FF0000"/>
          <w:sz w:val="24"/>
          <w:szCs w:val="24"/>
          <w:lang w:val="en-GB"/>
        </w:rPr>
        <w:t>Requested alert level</w:t>
      </w:r>
      <w:r w:rsidRPr="00DB33E0">
        <w:rPr>
          <w:rFonts w:asciiTheme="majorHAnsi" w:hAnsiTheme="majorHAnsi" w:cs="Arial"/>
          <w:color w:val="FF0000"/>
          <w:sz w:val="24"/>
          <w:szCs w:val="24"/>
          <w:lang w:val="en-GB"/>
        </w:rPr>
        <w:t xml:space="preserve">: Alert 2-3 (eruption underway outside of the </w:t>
      </w:r>
      <w:proofErr w:type="spellStart"/>
      <w:r w:rsidRPr="00DB33E0">
        <w:rPr>
          <w:rFonts w:asciiTheme="majorHAnsi" w:hAnsiTheme="majorHAnsi" w:cs="Arial"/>
          <w:color w:val="FF0000"/>
          <w:sz w:val="24"/>
          <w:szCs w:val="24"/>
          <w:lang w:val="en-GB"/>
        </w:rPr>
        <w:t>Enclos</w:t>
      </w:r>
      <w:proofErr w:type="spellEnd"/>
      <w:r w:rsidRPr="00DB33E0">
        <w:rPr>
          <w:rFonts w:asciiTheme="majorHAnsi" w:hAnsiTheme="majorHAnsi" w:cs="Arial"/>
          <w:color w:val="FF0000"/>
          <w:sz w:val="24"/>
          <w:szCs w:val="24"/>
          <w:lang w:val="en-GB"/>
        </w:rPr>
        <w:t xml:space="preserve"> </w:t>
      </w:r>
      <w:proofErr w:type="spellStart"/>
      <w:r w:rsidRPr="00DB33E0">
        <w:rPr>
          <w:rFonts w:asciiTheme="majorHAnsi" w:hAnsiTheme="majorHAnsi" w:cs="Arial"/>
          <w:color w:val="FF0000"/>
          <w:sz w:val="24"/>
          <w:szCs w:val="24"/>
          <w:lang w:val="en-GB"/>
        </w:rPr>
        <w:t>Fouqué</w:t>
      </w:r>
      <w:proofErr w:type="spellEnd"/>
      <w:r w:rsidRPr="00DB33E0">
        <w:rPr>
          <w:rFonts w:asciiTheme="majorHAnsi" w:hAnsiTheme="majorHAnsi" w:cs="Arial"/>
          <w:color w:val="FF0000"/>
          <w:sz w:val="24"/>
          <w:szCs w:val="24"/>
          <w:lang w:val="en-GB"/>
        </w:rPr>
        <w:t xml:space="preserve"> caldera)</w:t>
      </w:r>
      <w:bookmarkStart w:id="0" w:name="_GoBack"/>
      <w:bookmarkEnd w:id="0"/>
    </w:p>
    <w:sectPr w:rsidR="00567908" w:rsidRPr="002C4412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2669CB" w16cid:durableId="24019F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48D2B" w14:textId="77777777" w:rsidR="00526FC5" w:rsidRDefault="00526FC5" w:rsidP="0093558C">
      <w:pPr>
        <w:spacing w:after="0" w:line="240" w:lineRule="auto"/>
      </w:pPr>
      <w:r>
        <w:separator/>
      </w:r>
    </w:p>
  </w:endnote>
  <w:endnote w:type="continuationSeparator" w:id="0">
    <w:p w14:paraId="1A40F2FD" w14:textId="77777777" w:rsidR="00526FC5" w:rsidRDefault="00526FC5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1D228921" w:rsidR="0093558C" w:rsidRDefault="0093558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12">
          <w:rPr>
            <w:noProof/>
          </w:rPr>
          <w:t>2</w:t>
        </w:r>
        <w:r>
          <w:fldChar w:fldCharType="end"/>
        </w:r>
      </w:p>
    </w:sdtContent>
  </w:sdt>
  <w:p w14:paraId="7051E369" w14:textId="77777777" w:rsidR="0093558C" w:rsidRDefault="009355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BB3B5" w14:textId="77777777" w:rsidR="00526FC5" w:rsidRDefault="00526FC5" w:rsidP="0093558C">
      <w:pPr>
        <w:spacing w:after="0" w:line="240" w:lineRule="auto"/>
      </w:pPr>
      <w:r>
        <w:separator/>
      </w:r>
    </w:p>
  </w:footnote>
  <w:footnote w:type="continuationSeparator" w:id="0">
    <w:p w14:paraId="10B48F95" w14:textId="77777777" w:rsidR="00526FC5" w:rsidRDefault="00526FC5" w:rsidP="0093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0070C0"/>
        <w:sz w:val="32"/>
        <w:szCs w:val="32"/>
      </w:rPr>
      <w:alias w:val="Titolo"/>
      <w:id w:val="77738743"/>
      <w:placeholder>
        <w:docPart w:val="9F8AF3D91F874FFD92BE1B20813919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B1827F1" w14:textId="386AF806" w:rsidR="00B87627" w:rsidRPr="00B87627" w:rsidRDefault="00B87627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</w:pPr>
        <w:r w:rsidRPr="00B87627"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  <w:t>EXERCISE!! EXERCISE!! EXERCISE!!</w:t>
        </w:r>
      </w:p>
    </w:sdtContent>
  </w:sdt>
  <w:p w14:paraId="7FC9C901" w14:textId="77777777" w:rsidR="00B87627" w:rsidRDefault="00B8762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050"/>
    <w:multiLevelType w:val="hybridMultilevel"/>
    <w:tmpl w:val="CCFEC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0180"/>
    <w:rsid w:val="00001E16"/>
    <w:rsid w:val="00004564"/>
    <w:rsid w:val="00005184"/>
    <w:rsid w:val="00013A9C"/>
    <w:rsid w:val="000157AC"/>
    <w:rsid w:val="00024174"/>
    <w:rsid w:val="00027303"/>
    <w:rsid w:val="00043FFE"/>
    <w:rsid w:val="000462FE"/>
    <w:rsid w:val="00046CCC"/>
    <w:rsid w:val="00051479"/>
    <w:rsid w:val="00053926"/>
    <w:rsid w:val="00054B9F"/>
    <w:rsid w:val="00062024"/>
    <w:rsid w:val="00076ED5"/>
    <w:rsid w:val="000E460A"/>
    <w:rsid w:val="000F44D8"/>
    <w:rsid w:val="0010035A"/>
    <w:rsid w:val="00106E10"/>
    <w:rsid w:val="00155D9D"/>
    <w:rsid w:val="00156F3F"/>
    <w:rsid w:val="001624F5"/>
    <w:rsid w:val="0016425E"/>
    <w:rsid w:val="00181566"/>
    <w:rsid w:val="001A67EF"/>
    <w:rsid w:val="001B63F5"/>
    <w:rsid w:val="001C45C6"/>
    <w:rsid w:val="001C4865"/>
    <w:rsid w:val="001C6E02"/>
    <w:rsid w:val="001C78CB"/>
    <w:rsid w:val="001D02B9"/>
    <w:rsid w:val="001F2D40"/>
    <w:rsid w:val="00211EC0"/>
    <w:rsid w:val="00212C32"/>
    <w:rsid w:val="0022657E"/>
    <w:rsid w:val="00230D52"/>
    <w:rsid w:val="00270031"/>
    <w:rsid w:val="002729AB"/>
    <w:rsid w:val="00274BB8"/>
    <w:rsid w:val="002A3910"/>
    <w:rsid w:val="002C4412"/>
    <w:rsid w:val="002E2856"/>
    <w:rsid w:val="002E7650"/>
    <w:rsid w:val="00303291"/>
    <w:rsid w:val="00327AB9"/>
    <w:rsid w:val="0034211B"/>
    <w:rsid w:val="00342A26"/>
    <w:rsid w:val="00350F19"/>
    <w:rsid w:val="00352B1A"/>
    <w:rsid w:val="00366BF8"/>
    <w:rsid w:val="00373A20"/>
    <w:rsid w:val="003854FF"/>
    <w:rsid w:val="0039752E"/>
    <w:rsid w:val="003B02BA"/>
    <w:rsid w:val="003C2B6E"/>
    <w:rsid w:val="003D1220"/>
    <w:rsid w:val="003D2F30"/>
    <w:rsid w:val="003D754A"/>
    <w:rsid w:val="003F175C"/>
    <w:rsid w:val="003F2CAD"/>
    <w:rsid w:val="00401D3F"/>
    <w:rsid w:val="00412EB1"/>
    <w:rsid w:val="00431379"/>
    <w:rsid w:val="00433A3B"/>
    <w:rsid w:val="0044685D"/>
    <w:rsid w:val="00463940"/>
    <w:rsid w:val="004920ED"/>
    <w:rsid w:val="004A5210"/>
    <w:rsid w:val="004A54DB"/>
    <w:rsid w:val="004E0893"/>
    <w:rsid w:val="004F7265"/>
    <w:rsid w:val="005062E3"/>
    <w:rsid w:val="0050653C"/>
    <w:rsid w:val="00526FC5"/>
    <w:rsid w:val="00527B2B"/>
    <w:rsid w:val="005426A4"/>
    <w:rsid w:val="0055557F"/>
    <w:rsid w:val="00567908"/>
    <w:rsid w:val="00586260"/>
    <w:rsid w:val="00587407"/>
    <w:rsid w:val="005B6974"/>
    <w:rsid w:val="005B7AAE"/>
    <w:rsid w:val="005C033E"/>
    <w:rsid w:val="005C74D8"/>
    <w:rsid w:val="005E1DFD"/>
    <w:rsid w:val="005E4879"/>
    <w:rsid w:val="005F3269"/>
    <w:rsid w:val="0061330B"/>
    <w:rsid w:val="00614503"/>
    <w:rsid w:val="00621CB3"/>
    <w:rsid w:val="00627FFD"/>
    <w:rsid w:val="006348DE"/>
    <w:rsid w:val="00646F5C"/>
    <w:rsid w:val="0065512D"/>
    <w:rsid w:val="00672AB0"/>
    <w:rsid w:val="00681229"/>
    <w:rsid w:val="00690111"/>
    <w:rsid w:val="006B3725"/>
    <w:rsid w:val="006D1203"/>
    <w:rsid w:val="006E5CE4"/>
    <w:rsid w:val="00700224"/>
    <w:rsid w:val="007037ED"/>
    <w:rsid w:val="0072455B"/>
    <w:rsid w:val="00750415"/>
    <w:rsid w:val="007700E0"/>
    <w:rsid w:val="00771D17"/>
    <w:rsid w:val="0078524B"/>
    <w:rsid w:val="007A0A09"/>
    <w:rsid w:val="007B60B9"/>
    <w:rsid w:val="007C4EEC"/>
    <w:rsid w:val="007F1DDB"/>
    <w:rsid w:val="00802BA4"/>
    <w:rsid w:val="00804C00"/>
    <w:rsid w:val="008062E3"/>
    <w:rsid w:val="00811EEA"/>
    <w:rsid w:val="008127AC"/>
    <w:rsid w:val="008263F1"/>
    <w:rsid w:val="008273B4"/>
    <w:rsid w:val="00857103"/>
    <w:rsid w:val="00863013"/>
    <w:rsid w:val="00864FC1"/>
    <w:rsid w:val="008659E6"/>
    <w:rsid w:val="00867496"/>
    <w:rsid w:val="008711B3"/>
    <w:rsid w:val="00883EEC"/>
    <w:rsid w:val="00887573"/>
    <w:rsid w:val="008B07F1"/>
    <w:rsid w:val="008D0F9A"/>
    <w:rsid w:val="008D552A"/>
    <w:rsid w:val="008E13A5"/>
    <w:rsid w:val="00900734"/>
    <w:rsid w:val="00906A21"/>
    <w:rsid w:val="0093558C"/>
    <w:rsid w:val="00937E78"/>
    <w:rsid w:val="00952FA4"/>
    <w:rsid w:val="00972011"/>
    <w:rsid w:val="00981F04"/>
    <w:rsid w:val="009C0384"/>
    <w:rsid w:val="009C4CDA"/>
    <w:rsid w:val="009D4C20"/>
    <w:rsid w:val="00A01CAE"/>
    <w:rsid w:val="00A25A28"/>
    <w:rsid w:val="00A411B2"/>
    <w:rsid w:val="00A5635D"/>
    <w:rsid w:val="00A72456"/>
    <w:rsid w:val="00A968F7"/>
    <w:rsid w:val="00AB6EBB"/>
    <w:rsid w:val="00AC5C02"/>
    <w:rsid w:val="00AE3B4B"/>
    <w:rsid w:val="00B27A14"/>
    <w:rsid w:val="00B36FEF"/>
    <w:rsid w:val="00B87627"/>
    <w:rsid w:val="00B9615B"/>
    <w:rsid w:val="00BB5BE5"/>
    <w:rsid w:val="00BC24E9"/>
    <w:rsid w:val="00BC79F1"/>
    <w:rsid w:val="00BE50B7"/>
    <w:rsid w:val="00BE6A7F"/>
    <w:rsid w:val="00BF6268"/>
    <w:rsid w:val="00BF6A9A"/>
    <w:rsid w:val="00C00EE0"/>
    <w:rsid w:val="00C018F7"/>
    <w:rsid w:val="00C24731"/>
    <w:rsid w:val="00C3513B"/>
    <w:rsid w:val="00CB5BCE"/>
    <w:rsid w:val="00CC07A8"/>
    <w:rsid w:val="00CC3E69"/>
    <w:rsid w:val="00CC583D"/>
    <w:rsid w:val="00CC7599"/>
    <w:rsid w:val="00CE2EC1"/>
    <w:rsid w:val="00CF2925"/>
    <w:rsid w:val="00D16FFC"/>
    <w:rsid w:val="00D17816"/>
    <w:rsid w:val="00D315C4"/>
    <w:rsid w:val="00D572F5"/>
    <w:rsid w:val="00D742EA"/>
    <w:rsid w:val="00DB0F27"/>
    <w:rsid w:val="00DB33E0"/>
    <w:rsid w:val="00DD3BAF"/>
    <w:rsid w:val="00DF03C7"/>
    <w:rsid w:val="00DF2149"/>
    <w:rsid w:val="00DF4E37"/>
    <w:rsid w:val="00E31BE1"/>
    <w:rsid w:val="00E34FEA"/>
    <w:rsid w:val="00E35865"/>
    <w:rsid w:val="00E418BE"/>
    <w:rsid w:val="00E428FD"/>
    <w:rsid w:val="00E70988"/>
    <w:rsid w:val="00E74F3A"/>
    <w:rsid w:val="00E7519F"/>
    <w:rsid w:val="00E7561F"/>
    <w:rsid w:val="00E75A74"/>
    <w:rsid w:val="00E83C00"/>
    <w:rsid w:val="00E95CB0"/>
    <w:rsid w:val="00EB3ABB"/>
    <w:rsid w:val="00EF1B30"/>
    <w:rsid w:val="00F17E85"/>
    <w:rsid w:val="00F203CE"/>
    <w:rsid w:val="00F213B0"/>
    <w:rsid w:val="00F22072"/>
    <w:rsid w:val="00F25D6D"/>
    <w:rsid w:val="00F3380A"/>
    <w:rsid w:val="00F5637E"/>
    <w:rsid w:val="00F65DB4"/>
    <w:rsid w:val="00F75D2F"/>
    <w:rsid w:val="00F76D1B"/>
    <w:rsid w:val="00F922FF"/>
    <w:rsid w:val="00FA4B68"/>
    <w:rsid w:val="00FA7387"/>
    <w:rsid w:val="00FC30C2"/>
    <w:rsid w:val="00FC5A55"/>
    <w:rsid w:val="00FD227C"/>
    <w:rsid w:val="00FE211B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9D4C20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9D4C2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9D4C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9D4C20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9D4C20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styleId="Collegamentoipertestuale">
    <w:name w:val="Hyperlink"/>
    <w:uiPriority w:val="99"/>
    <w:unhideWhenUsed/>
    <w:rsid w:val="009D4C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8AF3D91F874FFD92BE1B20813919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E87771-33EF-4525-84C4-1977E5599E7E}"/>
      </w:docPartPr>
      <w:docPartBody>
        <w:p w:rsidR="003A16DD" w:rsidRDefault="002C2C68" w:rsidP="002C2C68">
          <w:pPr>
            <w:pStyle w:val="9F8AF3D91F874FFD92BE1B20813919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68"/>
    <w:rsid w:val="002B09D1"/>
    <w:rsid w:val="002C2C68"/>
    <w:rsid w:val="003A16DD"/>
    <w:rsid w:val="003E1CB8"/>
    <w:rsid w:val="003F13A4"/>
    <w:rsid w:val="00542577"/>
    <w:rsid w:val="00637A4E"/>
    <w:rsid w:val="0068151D"/>
    <w:rsid w:val="007231FE"/>
    <w:rsid w:val="00816AEE"/>
    <w:rsid w:val="00A52614"/>
    <w:rsid w:val="00B62179"/>
    <w:rsid w:val="00DB348A"/>
    <w:rsid w:val="00F4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F8AF3D91F874FFD92BE1B208139194A">
    <w:name w:val="9F8AF3D91F874FFD92BE1B208139194A"/>
    <w:rsid w:val="002C2C6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F8AF3D91F874FFD92BE1B208139194A">
    <w:name w:val="9F8AF3D91F874FFD92BE1B208139194A"/>
    <w:rsid w:val="002C2C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9BD8-A309-491A-A46D-6E629E8E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EXERCISE!! EXERCISE!! EXERCISE!!</vt:lpstr>
      <vt:lpstr/>
      <vt:lpstr/>
    </vt:vector>
  </TitlesOfParts>
  <Company>HP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EXERCISE!! EXERCISE!! EXERCISE!!</dc:title>
  <dc:creator>Alessandro Tadini</dc:creator>
  <cp:lastModifiedBy>Alessandro Tadini</cp:lastModifiedBy>
  <cp:revision>4</cp:revision>
  <dcterms:created xsi:type="dcterms:W3CDTF">2021-03-21T15:22:00Z</dcterms:created>
  <dcterms:modified xsi:type="dcterms:W3CDTF">2021-04-06T10:48:00Z</dcterms:modified>
</cp:coreProperties>
</file>